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128" w:rsidRPr="00A73BB8" w:rsidRDefault="00A73BB8" w:rsidP="00A73BB8">
      <w:pPr>
        <w:jc w:val="center"/>
        <w:rPr>
          <w:rFonts w:cs="B Zar"/>
          <w:b/>
          <w:bCs/>
          <w:sz w:val="32"/>
          <w:szCs w:val="32"/>
          <w:lang w:bidi="fa-IR"/>
        </w:rPr>
      </w:pPr>
      <w:r w:rsidRPr="00A73BB8">
        <w:rPr>
          <w:rFonts w:cs="B Zar" w:hint="cs"/>
          <w:b/>
          <w:bCs/>
          <w:sz w:val="32"/>
          <w:szCs w:val="32"/>
          <w:rtl/>
          <w:lang w:bidi="fa-IR"/>
        </w:rPr>
        <w:t>چارت درسی کارشناسی ارشد روابط بین الملل</w:t>
      </w:r>
      <w:r w:rsidR="004F639E">
        <w:rPr>
          <w:rFonts w:cs="B Zar" w:hint="cs"/>
          <w:b/>
          <w:bCs/>
          <w:sz w:val="32"/>
          <w:szCs w:val="32"/>
          <w:rtl/>
          <w:lang w:bidi="fa-IR"/>
        </w:rPr>
        <w:t xml:space="preserve"> ( علوم سیاسی)</w:t>
      </w:r>
    </w:p>
    <w:p w:rsidR="00A73BB8" w:rsidRDefault="00A73BB8" w:rsidP="00A73BB8">
      <w:pPr>
        <w:jc w:val="center"/>
        <w:rPr>
          <w:rFonts w:cs="B Zar"/>
          <w:b/>
          <w:bCs/>
          <w:sz w:val="28"/>
          <w:szCs w:val="28"/>
          <w:rtl/>
          <w:lang w:bidi="fa-IR"/>
        </w:rPr>
      </w:pPr>
      <w:r>
        <w:rPr>
          <w:rFonts w:cs="B Zar" w:hint="cs"/>
          <w:b/>
          <w:bCs/>
          <w:sz w:val="28"/>
          <w:szCs w:val="28"/>
          <w:rtl/>
          <w:lang w:bidi="fa-IR"/>
        </w:rPr>
        <w:t>ترم اول (13 واحد)</w:t>
      </w:r>
    </w:p>
    <w:tbl>
      <w:tblPr>
        <w:tblStyle w:val="TableGrid"/>
        <w:tblW w:w="9483" w:type="dxa"/>
        <w:tblLook w:val="04A0" w:firstRow="1" w:lastRow="0" w:firstColumn="1" w:lastColumn="0" w:noHBand="0" w:noVBand="1"/>
      </w:tblPr>
      <w:tblGrid>
        <w:gridCol w:w="2825"/>
        <w:gridCol w:w="1460"/>
        <w:gridCol w:w="4199"/>
        <w:gridCol w:w="999"/>
      </w:tblGrid>
      <w:tr w:rsidR="00A73BB8" w:rsidTr="004F639E">
        <w:trPr>
          <w:trHeight w:val="581"/>
        </w:trPr>
        <w:tc>
          <w:tcPr>
            <w:tcW w:w="2825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کد درس </w:t>
            </w:r>
          </w:p>
        </w:tc>
        <w:tc>
          <w:tcPr>
            <w:tcW w:w="1460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تعداد واحد</w:t>
            </w:r>
          </w:p>
        </w:tc>
        <w:tc>
          <w:tcPr>
            <w:tcW w:w="41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نام درس </w:t>
            </w:r>
          </w:p>
        </w:tc>
        <w:tc>
          <w:tcPr>
            <w:tcW w:w="9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ردیف</w:t>
            </w:r>
          </w:p>
        </w:tc>
      </w:tr>
      <w:tr w:rsidR="00A73BB8" w:rsidTr="004F639E">
        <w:trPr>
          <w:trHeight w:val="581"/>
        </w:trPr>
        <w:tc>
          <w:tcPr>
            <w:tcW w:w="2825" w:type="dxa"/>
          </w:tcPr>
          <w:p w:rsidR="00A73BB8" w:rsidRDefault="00C7039F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1219600</w:t>
            </w:r>
          </w:p>
        </w:tc>
        <w:tc>
          <w:tcPr>
            <w:tcW w:w="1460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3</w:t>
            </w:r>
          </w:p>
        </w:tc>
        <w:tc>
          <w:tcPr>
            <w:tcW w:w="41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تئوری های روابط بین الملل </w:t>
            </w:r>
          </w:p>
        </w:tc>
        <w:tc>
          <w:tcPr>
            <w:tcW w:w="9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</w:t>
            </w:r>
          </w:p>
        </w:tc>
      </w:tr>
      <w:tr w:rsidR="00A73BB8" w:rsidTr="004F639E">
        <w:trPr>
          <w:trHeight w:val="581"/>
        </w:trPr>
        <w:tc>
          <w:tcPr>
            <w:tcW w:w="2825" w:type="dxa"/>
          </w:tcPr>
          <w:p w:rsidR="00A73BB8" w:rsidRDefault="00C7039F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1219601</w:t>
            </w:r>
          </w:p>
        </w:tc>
        <w:tc>
          <w:tcPr>
            <w:tcW w:w="1460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1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روش و پژوهش در روابط بین الملل</w:t>
            </w:r>
          </w:p>
        </w:tc>
        <w:tc>
          <w:tcPr>
            <w:tcW w:w="9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</w:tr>
      <w:tr w:rsidR="00A73BB8" w:rsidTr="004F639E">
        <w:trPr>
          <w:trHeight w:val="601"/>
        </w:trPr>
        <w:tc>
          <w:tcPr>
            <w:tcW w:w="2825" w:type="dxa"/>
          </w:tcPr>
          <w:p w:rsidR="00A73BB8" w:rsidRDefault="00C7039F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1219604</w:t>
            </w:r>
          </w:p>
        </w:tc>
        <w:tc>
          <w:tcPr>
            <w:tcW w:w="1460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1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مطالعات منطقه ای </w:t>
            </w:r>
          </w:p>
        </w:tc>
        <w:tc>
          <w:tcPr>
            <w:tcW w:w="9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3</w:t>
            </w:r>
          </w:p>
        </w:tc>
      </w:tr>
      <w:tr w:rsidR="00A73BB8" w:rsidTr="004F639E">
        <w:trPr>
          <w:trHeight w:val="1163"/>
        </w:trPr>
        <w:tc>
          <w:tcPr>
            <w:tcW w:w="2825" w:type="dxa"/>
          </w:tcPr>
          <w:p w:rsidR="00A73BB8" w:rsidRDefault="00C7039F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1219618</w:t>
            </w:r>
          </w:p>
        </w:tc>
        <w:tc>
          <w:tcPr>
            <w:tcW w:w="1460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199" w:type="dxa"/>
          </w:tcPr>
          <w:p w:rsidR="00A73BB8" w:rsidRPr="00D20CB0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 w:rsidRPr="00D20CB0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استراتژی نظامی ابرقدرت ها و قدرت های بزرگ</w:t>
            </w:r>
          </w:p>
        </w:tc>
        <w:tc>
          <w:tcPr>
            <w:tcW w:w="9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4</w:t>
            </w:r>
          </w:p>
        </w:tc>
      </w:tr>
      <w:tr w:rsidR="00A73BB8" w:rsidTr="004F639E">
        <w:trPr>
          <w:trHeight w:val="581"/>
        </w:trPr>
        <w:tc>
          <w:tcPr>
            <w:tcW w:w="2825" w:type="dxa"/>
          </w:tcPr>
          <w:p w:rsidR="00A73BB8" w:rsidRDefault="00C7039F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1219354</w:t>
            </w:r>
          </w:p>
        </w:tc>
        <w:tc>
          <w:tcPr>
            <w:tcW w:w="1460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1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اصول روابط بین الملل 1</w:t>
            </w:r>
          </w:p>
        </w:tc>
        <w:tc>
          <w:tcPr>
            <w:tcW w:w="9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5</w:t>
            </w:r>
          </w:p>
        </w:tc>
      </w:tr>
      <w:tr w:rsidR="00A73BB8" w:rsidTr="004F639E">
        <w:trPr>
          <w:trHeight w:val="581"/>
        </w:trPr>
        <w:tc>
          <w:tcPr>
            <w:tcW w:w="2825" w:type="dxa"/>
          </w:tcPr>
          <w:p w:rsidR="00A73BB8" w:rsidRDefault="00C7039F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1219191</w:t>
            </w:r>
          </w:p>
        </w:tc>
        <w:tc>
          <w:tcPr>
            <w:tcW w:w="1460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1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حقوق بین الملل عمومی 1</w:t>
            </w:r>
          </w:p>
        </w:tc>
        <w:tc>
          <w:tcPr>
            <w:tcW w:w="999" w:type="dxa"/>
          </w:tcPr>
          <w:p w:rsidR="00A73BB8" w:rsidRDefault="00A73BB8" w:rsidP="00A73BB8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6</w:t>
            </w:r>
          </w:p>
        </w:tc>
      </w:tr>
    </w:tbl>
    <w:p w:rsidR="004F639E" w:rsidRDefault="004F639E" w:rsidP="00A73BB8">
      <w:pPr>
        <w:jc w:val="center"/>
        <w:rPr>
          <w:rFonts w:cs="B Zar"/>
          <w:b/>
          <w:bCs/>
          <w:sz w:val="28"/>
          <w:szCs w:val="28"/>
          <w:rtl/>
          <w:lang w:bidi="fa-IR"/>
        </w:rPr>
      </w:pPr>
    </w:p>
    <w:p w:rsidR="00A73BB8" w:rsidRDefault="00A73BB8" w:rsidP="00A73BB8">
      <w:pPr>
        <w:jc w:val="center"/>
        <w:rPr>
          <w:rFonts w:cs="B Zar" w:hint="cs"/>
          <w:b/>
          <w:bCs/>
          <w:sz w:val="28"/>
          <w:szCs w:val="28"/>
          <w:rtl/>
          <w:lang w:bidi="fa-IR"/>
        </w:rPr>
      </w:pPr>
      <w:r>
        <w:rPr>
          <w:rFonts w:cs="B Zar" w:hint="cs"/>
          <w:b/>
          <w:bCs/>
          <w:sz w:val="28"/>
          <w:szCs w:val="28"/>
          <w:rtl/>
          <w:lang w:bidi="fa-IR"/>
        </w:rPr>
        <w:t>ترم دوم (12 واحد)</w:t>
      </w:r>
    </w:p>
    <w:tbl>
      <w:tblPr>
        <w:tblStyle w:val="TableGrid"/>
        <w:tblW w:w="9390" w:type="dxa"/>
        <w:tblLook w:val="04A0" w:firstRow="1" w:lastRow="0" w:firstColumn="1" w:lastColumn="0" w:noHBand="0" w:noVBand="1"/>
      </w:tblPr>
      <w:tblGrid>
        <w:gridCol w:w="2428"/>
        <w:gridCol w:w="1622"/>
        <w:gridCol w:w="4351"/>
        <w:gridCol w:w="989"/>
      </w:tblGrid>
      <w:tr w:rsidR="00455CFA" w:rsidTr="004F639E">
        <w:trPr>
          <w:trHeight w:val="818"/>
        </w:trPr>
        <w:tc>
          <w:tcPr>
            <w:tcW w:w="2428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کد درس </w:t>
            </w:r>
          </w:p>
        </w:tc>
        <w:tc>
          <w:tcPr>
            <w:tcW w:w="1622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تعداد واحد</w:t>
            </w:r>
          </w:p>
        </w:tc>
        <w:tc>
          <w:tcPr>
            <w:tcW w:w="4351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نام درس </w:t>
            </w:r>
          </w:p>
        </w:tc>
        <w:tc>
          <w:tcPr>
            <w:tcW w:w="989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ردیف</w:t>
            </w:r>
          </w:p>
        </w:tc>
      </w:tr>
      <w:tr w:rsidR="00455CFA" w:rsidTr="004F639E">
        <w:trPr>
          <w:trHeight w:val="818"/>
        </w:trPr>
        <w:tc>
          <w:tcPr>
            <w:tcW w:w="2428" w:type="dxa"/>
          </w:tcPr>
          <w:p w:rsidR="00A73BB8" w:rsidRDefault="001B0F1D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1219602</w:t>
            </w:r>
          </w:p>
        </w:tc>
        <w:tc>
          <w:tcPr>
            <w:tcW w:w="1622" w:type="dxa"/>
          </w:tcPr>
          <w:p w:rsidR="00A73BB8" w:rsidRDefault="00455CFA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3</w:t>
            </w:r>
          </w:p>
        </w:tc>
        <w:tc>
          <w:tcPr>
            <w:tcW w:w="4351" w:type="dxa"/>
          </w:tcPr>
          <w:p w:rsidR="00A73BB8" w:rsidRDefault="00651104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سیاست بین الملل </w:t>
            </w:r>
          </w:p>
        </w:tc>
        <w:tc>
          <w:tcPr>
            <w:tcW w:w="989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</w:t>
            </w:r>
          </w:p>
        </w:tc>
      </w:tr>
      <w:tr w:rsidR="00455CFA" w:rsidTr="004F639E">
        <w:trPr>
          <w:trHeight w:val="818"/>
        </w:trPr>
        <w:tc>
          <w:tcPr>
            <w:tcW w:w="2428" w:type="dxa"/>
          </w:tcPr>
          <w:p w:rsidR="00A73BB8" w:rsidRDefault="001B0F1D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1219605</w:t>
            </w:r>
          </w:p>
        </w:tc>
        <w:tc>
          <w:tcPr>
            <w:tcW w:w="1622" w:type="dxa"/>
          </w:tcPr>
          <w:p w:rsidR="00A73BB8" w:rsidRDefault="00455CFA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3</w:t>
            </w:r>
          </w:p>
        </w:tc>
        <w:tc>
          <w:tcPr>
            <w:tcW w:w="4351" w:type="dxa"/>
          </w:tcPr>
          <w:p w:rsidR="00A73BB8" w:rsidRDefault="00455CFA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انقلاب اسلامی و بازتابهای آن بر روابط بین الملل</w:t>
            </w:r>
          </w:p>
        </w:tc>
        <w:tc>
          <w:tcPr>
            <w:tcW w:w="989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</w:tr>
      <w:tr w:rsidR="00455CFA" w:rsidTr="004F639E">
        <w:trPr>
          <w:trHeight w:val="846"/>
        </w:trPr>
        <w:tc>
          <w:tcPr>
            <w:tcW w:w="2428" w:type="dxa"/>
          </w:tcPr>
          <w:p w:rsidR="00A73BB8" w:rsidRDefault="001B0F1D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1219634</w:t>
            </w:r>
          </w:p>
        </w:tc>
        <w:tc>
          <w:tcPr>
            <w:tcW w:w="1622" w:type="dxa"/>
          </w:tcPr>
          <w:p w:rsidR="00A73BB8" w:rsidRDefault="00455CFA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351" w:type="dxa"/>
          </w:tcPr>
          <w:p w:rsidR="00A73BB8" w:rsidRDefault="00455CFA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اقتصاد بین الملل</w:t>
            </w:r>
          </w:p>
        </w:tc>
        <w:tc>
          <w:tcPr>
            <w:tcW w:w="989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3</w:t>
            </w:r>
          </w:p>
        </w:tc>
      </w:tr>
      <w:tr w:rsidR="00455CFA" w:rsidTr="004F639E">
        <w:trPr>
          <w:trHeight w:val="818"/>
        </w:trPr>
        <w:tc>
          <w:tcPr>
            <w:tcW w:w="2428" w:type="dxa"/>
          </w:tcPr>
          <w:p w:rsidR="00A73BB8" w:rsidRDefault="001B0F1D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1219356</w:t>
            </w:r>
          </w:p>
        </w:tc>
        <w:tc>
          <w:tcPr>
            <w:tcW w:w="1622" w:type="dxa"/>
          </w:tcPr>
          <w:p w:rsidR="00A73BB8" w:rsidRDefault="00455CFA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351" w:type="dxa"/>
          </w:tcPr>
          <w:p w:rsidR="00A73BB8" w:rsidRDefault="00455CFA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اصول روابط بین الملل 2</w:t>
            </w:r>
          </w:p>
        </w:tc>
        <w:tc>
          <w:tcPr>
            <w:tcW w:w="989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4</w:t>
            </w:r>
          </w:p>
        </w:tc>
      </w:tr>
      <w:tr w:rsidR="00455CFA" w:rsidTr="004F639E">
        <w:trPr>
          <w:trHeight w:val="789"/>
        </w:trPr>
        <w:tc>
          <w:tcPr>
            <w:tcW w:w="2428" w:type="dxa"/>
          </w:tcPr>
          <w:p w:rsidR="00A73BB8" w:rsidRDefault="001B0F1D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1219033</w:t>
            </w:r>
          </w:p>
        </w:tc>
        <w:tc>
          <w:tcPr>
            <w:tcW w:w="1622" w:type="dxa"/>
          </w:tcPr>
          <w:p w:rsidR="00A73BB8" w:rsidRDefault="00455CFA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351" w:type="dxa"/>
          </w:tcPr>
          <w:p w:rsidR="00A73BB8" w:rsidRDefault="00455CFA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حقوق بین الملل عمومی 2</w:t>
            </w:r>
          </w:p>
        </w:tc>
        <w:tc>
          <w:tcPr>
            <w:tcW w:w="989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5</w:t>
            </w:r>
          </w:p>
        </w:tc>
      </w:tr>
    </w:tbl>
    <w:p w:rsidR="00A73BB8" w:rsidRDefault="00A73BB8" w:rsidP="004F639E">
      <w:pPr>
        <w:rPr>
          <w:rFonts w:cs="B Zar"/>
          <w:b/>
          <w:bCs/>
          <w:sz w:val="28"/>
          <w:szCs w:val="28"/>
          <w:rtl/>
          <w:lang w:bidi="fa-IR"/>
        </w:rPr>
      </w:pPr>
    </w:p>
    <w:p w:rsidR="00A73BB8" w:rsidRDefault="00A73BB8" w:rsidP="00A73BB8">
      <w:pPr>
        <w:jc w:val="center"/>
        <w:rPr>
          <w:rFonts w:cs="B Zar"/>
          <w:b/>
          <w:bCs/>
          <w:sz w:val="28"/>
          <w:szCs w:val="28"/>
          <w:rtl/>
          <w:lang w:bidi="fa-IR"/>
        </w:rPr>
      </w:pPr>
    </w:p>
    <w:p w:rsidR="00A73BB8" w:rsidRDefault="00A73BB8" w:rsidP="00A73BB8">
      <w:pPr>
        <w:jc w:val="center"/>
        <w:rPr>
          <w:rFonts w:cs="B Zar"/>
          <w:b/>
          <w:bCs/>
          <w:sz w:val="28"/>
          <w:szCs w:val="28"/>
          <w:rtl/>
          <w:lang w:bidi="fa-IR"/>
        </w:rPr>
      </w:pPr>
    </w:p>
    <w:p w:rsidR="00A73BB8" w:rsidRDefault="00A73BB8" w:rsidP="00A73BB8">
      <w:pPr>
        <w:jc w:val="center"/>
        <w:rPr>
          <w:rFonts w:cs="B Zar"/>
          <w:b/>
          <w:bCs/>
          <w:sz w:val="28"/>
          <w:szCs w:val="28"/>
          <w:rtl/>
          <w:lang w:bidi="fa-IR"/>
        </w:rPr>
      </w:pPr>
      <w:r>
        <w:rPr>
          <w:rFonts w:cs="B Zar" w:hint="cs"/>
          <w:b/>
          <w:bCs/>
          <w:sz w:val="28"/>
          <w:szCs w:val="28"/>
          <w:rtl/>
          <w:lang w:bidi="fa-IR"/>
        </w:rPr>
        <w:t>ترم سوم (11 واحد)</w:t>
      </w:r>
    </w:p>
    <w:tbl>
      <w:tblPr>
        <w:tblStyle w:val="TableGrid"/>
        <w:tblW w:w="9572" w:type="dxa"/>
        <w:tblLook w:val="04A0" w:firstRow="1" w:lastRow="0" w:firstColumn="1" w:lastColumn="0" w:noHBand="0" w:noVBand="1"/>
      </w:tblPr>
      <w:tblGrid>
        <w:gridCol w:w="2851"/>
        <w:gridCol w:w="1474"/>
        <w:gridCol w:w="4239"/>
        <w:gridCol w:w="1008"/>
      </w:tblGrid>
      <w:tr w:rsidR="00A73BB8" w:rsidTr="00885660">
        <w:trPr>
          <w:trHeight w:val="662"/>
        </w:trPr>
        <w:tc>
          <w:tcPr>
            <w:tcW w:w="2851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کد درس </w:t>
            </w:r>
          </w:p>
        </w:tc>
        <w:tc>
          <w:tcPr>
            <w:tcW w:w="1474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تعداد واحد</w:t>
            </w:r>
          </w:p>
        </w:tc>
        <w:tc>
          <w:tcPr>
            <w:tcW w:w="4239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نام درس </w:t>
            </w:r>
          </w:p>
        </w:tc>
        <w:tc>
          <w:tcPr>
            <w:tcW w:w="1008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ردیف</w:t>
            </w:r>
          </w:p>
        </w:tc>
      </w:tr>
      <w:tr w:rsidR="00A73BB8" w:rsidTr="00885660">
        <w:trPr>
          <w:trHeight w:val="662"/>
        </w:trPr>
        <w:tc>
          <w:tcPr>
            <w:tcW w:w="2851" w:type="dxa"/>
          </w:tcPr>
          <w:p w:rsidR="00A73BB8" w:rsidRDefault="00342235" w:rsidP="00122BE1">
            <w:pPr>
              <w:jc w:val="center"/>
              <w:rPr>
                <w:rFonts w:cs="B Zar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1219603</w:t>
            </w:r>
          </w:p>
        </w:tc>
        <w:tc>
          <w:tcPr>
            <w:tcW w:w="1474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3</w:t>
            </w:r>
          </w:p>
        </w:tc>
        <w:tc>
          <w:tcPr>
            <w:tcW w:w="4239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سازمان های بین المللی</w:t>
            </w:r>
          </w:p>
        </w:tc>
        <w:tc>
          <w:tcPr>
            <w:tcW w:w="1008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</w:t>
            </w:r>
          </w:p>
        </w:tc>
      </w:tr>
      <w:tr w:rsidR="00A73BB8" w:rsidTr="00885660">
        <w:trPr>
          <w:trHeight w:val="662"/>
        </w:trPr>
        <w:tc>
          <w:tcPr>
            <w:tcW w:w="2851" w:type="dxa"/>
          </w:tcPr>
          <w:p w:rsidR="00A73BB8" w:rsidRDefault="00342235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1219625</w:t>
            </w:r>
          </w:p>
        </w:tc>
        <w:tc>
          <w:tcPr>
            <w:tcW w:w="1474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239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مدیریت بحرانهای بین المللی </w:t>
            </w:r>
          </w:p>
        </w:tc>
        <w:tc>
          <w:tcPr>
            <w:tcW w:w="1008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</w:tr>
      <w:tr w:rsidR="00A73BB8" w:rsidTr="00885660">
        <w:trPr>
          <w:trHeight w:val="684"/>
        </w:trPr>
        <w:tc>
          <w:tcPr>
            <w:tcW w:w="2851" w:type="dxa"/>
          </w:tcPr>
          <w:p w:rsidR="00A73BB8" w:rsidRDefault="00342235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1219633</w:t>
            </w:r>
          </w:p>
        </w:tc>
        <w:tc>
          <w:tcPr>
            <w:tcW w:w="1474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239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تئوریهای توسعه نیافتگی اقتصادی</w:t>
            </w:r>
          </w:p>
        </w:tc>
        <w:tc>
          <w:tcPr>
            <w:tcW w:w="1008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3</w:t>
            </w:r>
          </w:p>
        </w:tc>
      </w:tr>
      <w:tr w:rsidR="00A73BB8" w:rsidTr="00885660">
        <w:trPr>
          <w:trHeight w:val="662"/>
        </w:trPr>
        <w:tc>
          <w:tcPr>
            <w:tcW w:w="2851" w:type="dxa"/>
          </w:tcPr>
          <w:p w:rsidR="00A73BB8" w:rsidRDefault="00342235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1219622</w:t>
            </w:r>
          </w:p>
        </w:tc>
        <w:tc>
          <w:tcPr>
            <w:tcW w:w="1474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239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سمینار روابط خارجی ایران</w:t>
            </w:r>
          </w:p>
        </w:tc>
        <w:tc>
          <w:tcPr>
            <w:tcW w:w="1008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4</w:t>
            </w:r>
          </w:p>
        </w:tc>
      </w:tr>
      <w:tr w:rsidR="00A73BB8" w:rsidTr="00885660">
        <w:trPr>
          <w:trHeight w:val="639"/>
        </w:trPr>
        <w:tc>
          <w:tcPr>
            <w:tcW w:w="2851" w:type="dxa"/>
          </w:tcPr>
          <w:p w:rsidR="00A73BB8" w:rsidRDefault="00342235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1219627</w:t>
            </w:r>
            <w:bookmarkStart w:id="0" w:name="_GoBack"/>
            <w:bookmarkEnd w:id="0"/>
          </w:p>
        </w:tc>
        <w:tc>
          <w:tcPr>
            <w:tcW w:w="1474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2</w:t>
            </w:r>
          </w:p>
        </w:tc>
        <w:tc>
          <w:tcPr>
            <w:tcW w:w="4239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انرژی و سیاست جهان</w:t>
            </w:r>
          </w:p>
        </w:tc>
        <w:tc>
          <w:tcPr>
            <w:tcW w:w="1008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5</w:t>
            </w:r>
          </w:p>
        </w:tc>
      </w:tr>
    </w:tbl>
    <w:p w:rsidR="00A73BB8" w:rsidRDefault="00A73BB8" w:rsidP="00A73BB8">
      <w:pPr>
        <w:jc w:val="center"/>
        <w:rPr>
          <w:rFonts w:cs="B Zar"/>
          <w:b/>
          <w:bCs/>
          <w:sz w:val="28"/>
          <w:szCs w:val="28"/>
          <w:rtl/>
          <w:lang w:bidi="fa-IR"/>
        </w:rPr>
      </w:pPr>
    </w:p>
    <w:p w:rsidR="00A73BB8" w:rsidRDefault="00A73BB8" w:rsidP="00A73BB8">
      <w:pPr>
        <w:jc w:val="center"/>
        <w:rPr>
          <w:rFonts w:cs="B Zar"/>
          <w:b/>
          <w:bCs/>
          <w:sz w:val="28"/>
          <w:szCs w:val="28"/>
          <w:rtl/>
          <w:lang w:bidi="fa-IR"/>
        </w:rPr>
      </w:pPr>
    </w:p>
    <w:p w:rsidR="00A73BB8" w:rsidRDefault="00A73BB8" w:rsidP="00A73BB8">
      <w:pPr>
        <w:jc w:val="center"/>
        <w:rPr>
          <w:rFonts w:cs="B Zar"/>
          <w:b/>
          <w:bCs/>
          <w:sz w:val="28"/>
          <w:szCs w:val="28"/>
          <w:rtl/>
          <w:lang w:bidi="fa-IR"/>
        </w:rPr>
      </w:pPr>
    </w:p>
    <w:p w:rsidR="00A73BB8" w:rsidRDefault="00A73BB8" w:rsidP="00A73BB8">
      <w:pPr>
        <w:jc w:val="center"/>
        <w:rPr>
          <w:rFonts w:cs="B Zar"/>
          <w:b/>
          <w:bCs/>
          <w:sz w:val="28"/>
          <w:szCs w:val="28"/>
          <w:rtl/>
          <w:lang w:bidi="fa-IR"/>
        </w:rPr>
      </w:pPr>
      <w:r>
        <w:rPr>
          <w:rFonts w:cs="B Zar" w:hint="cs"/>
          <w:b/>
          <w:bCs/>
          <w:sz w:val="28"/>
          <w:szCs w:val="28"/>
          <w:rtl/>
          <w:lang w:bidi="fa-IR"/>
        </w:rPr>
        <w:t>ترم چهارم ( 4واحد)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1350"/>
        <w:gridCol w:w="4770"/>
        <w:gridCol w:w="985"/>
      </w:tblGrid>
      <w:tr w:rsidR="00A73BB8" w:rsidTr="00342235">
        <w:tc>
          <w:tcPr>
            <w:tcW w:w="2245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کد درس </w:t>
            </w:r>
          </w:p>
        </w:tc>
        <w:tc>
          <w:tcPr>
            <w:tcW w:w="1350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تعداد واحد</w:t>
            </w:r>
          </w:p>
        </w:tc>
        <w:tc>
          <w:tcPr>
            <w:tcW w:w="4770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 xml:space="preserve">نام درس </w:t>
            </w:r>
          </w:p>
        </w:tc>
        <w:tc>
          <w:tcPr>
            <w:tcW w:w="985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ردیف</w:t>
            </w:r>
          </w:p>
        </w:tc>
      </w:tr>
      <w:tr w:rsidR="00A73BB8" w:rsidTr="00342235">
        <w:tc>
          <w:tcPr>
            <w:tcW w:w="2245" w:type="dxa"/>
          </w:tcPr>
          <w:p w:rsidR="00A73BB8" w:rsidRDefault="00342235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9011603</w:t>
            </w:r>
          </w:p>
        </w:tc>
        <w:tc>
          <w:tcPr>
            <w:tcW w:w="1350" w:type="dxa"/>
          </w:tcPr>
          <w:p w:rsidR="00A73BB8" w:rsidRDefault="00885660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4</w:t>
            </w:r>
          </w:p>
        </w:tc>
        <w:tc>
          <w:tcPr>
            <w:tcW w:w="4770" w:type="dxa"/>
          </w:tcPr>
          <w:p w:rsidR="00A73BB8" w:rsidRDefault="00043DCC" w:rsidP="00885660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 w:rsidRPr="00043DCC">
              <w:rPr>
                <w:rFonts w:cs="B Zar"/>
                <w:b/>
                <w:bCs/>
                <w:sz w:val="28"/>
                <w:szCs w:val="28"/>
                <w:lang w:bidi="fa-IR"/>
              </w:rPr>
              <w:tab/>
            </w:r>
            <w:r w:rsidRPr="00043DC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پايان</w:t>
            </w:r>
            <w:r w:rsidRPr="00043DCC"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  <w:t xml:space="preserve"> </w:t>
            </w:r>
            <w:r w:rsidRPr="00043DC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نامه</w:t>
            </w:r>
            <w:r w:rsidRPr="00043DCC"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  <w:t xml:space="preserve"> (4 </w:t>
            </w:r>
            <w:r w:rsidRPr="00043DC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واحدي</w:t>
            </w:r>
            <w:r w:rsidRPr="00043DCC"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  <w:t xml:space="preserve">) </w:t>
            </w:r>
            <w:r w:rsidRPr="00043DC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كارشناسي</w:t>
            </w:r>
            <w:r w:rsidRPr="00043DCC">
              <w:rPr>
                <w:rFonts w:cs="B Zar"/>
                <w:b/>
                <w:bCs/>
                <w:sz w:val="28"/>
                <w:szCs w:val="28"/>
                <w:rtl/>
                <w:lang w:bidi="fa-IR"/>
              </w:rPr>
              <w:t xml:space="preserve"> </w:t>
            </w:r>
            <w:r w:rsidRPr="00043DCC"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ارشد</w:t>
            </w:r>
          </w:p>
        </w:tc>
        <w:tc>
          <w:tcPr>
            <w:tcW w:w="985" w:type="dxa"/>
          </w:tcPr>
          <w:p w:rsidR="00A73BB8" w:rsidRDefault="00A73BB8" w:rsidP="00122BE1">
            <w:pPr>
              <w:jc w:val="center"/>
              <w:rPr>
                <w:rFonts w:cs="B Zar" w:hint="cs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Zar" w:hint="cs"/>
                <w:b/>
                <w:bCs/>
                <w:sz w:val="28"/>
                <w:szCs w:val="28"/>
                <w:rtl/>
                <w:lang w:bidi="fa-IR"/>
              </w:rPr>
              <w:t>1</w:t>
            </w:r>
          </w:p>
        </w:tc>
      </w:tr>
    </w:tbl>
    <w:p w:rsidR="00A73BB8" w:rsidRPr="00A73BB8" w:rsidRDefault="00A73BB8" w:rsidP="00A73BB8">
      <w:pPr>
        <w:jc w:val="center"/>
        <w:rPr>
          <w:rFonts w:cs="B Zar" w:hint="cs"/>
          <w:b/>
          <w:bCs/>
          <w:sz w:val="28"/>
          <w:szCs w:val="28"/>
          <w:rtl/>
          <w:lang w:bidi="fa-IR"/>
        </w:rPr>
      </w:pPr>
    </w:p>
    <w:sectPr w:rsidR="00A73BB8" w:rsidRPr="00A73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BB8"/>
    <w:rsid w:val="00043DCC"/>
    <w:rsid w:val="001B0F1D"/>
    <w:rsid w:val="00342235"/>
    <w:rsid w:val="00455CFA"/>
    <w:rsid w:val="004F639E"/>
    <w:rsid w:val="00651104"/>
    <w:rsid w:val="00885660"/>
    <w:rsid w:val="00A73BB8"/>
    <w:rsid w:val="00C7039F"/>
    <w:rsid w:val="00D20CB0"/>
    <w:rsid w:val="00D5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AF603"/>
  <w15:chartTrackingRefBased/>
  <w15:docId w15:val="{75CE5BC9-E357-45BD-90C8-BA709D29D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lu-science-s</dc:creator>
  <cp:keywords/>
  <dc:description/>
  <cp:lastModifiedBy>lu-science-s</cp:lastModifiedBy>
  <cp:revision>8</cp:revision>
  <dcterms:created xsi:type="dcterms:W3CDTF">2025-05-02T19:42:00Z</dcterms:created>
  <dcterms:modified xsi:type="dcterms:W3CDTF">2025-05-02T20:05:00Z</dcterms:modified>
</cp:coreProperties>
</file>